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5363" w:rsidRPr="006B38D0" w:rsidRDefault="00925363" w:rsidP="00925363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6"/>
          <w:szCs w:val="36"/>
          <w:lang w:eastAsia="ru-RU"/>
        </w:rPr>
      </w:pPr>
      <w:r w:rsidRPr="006B38D0">
        <w:rPr>
          <w:rFonts w:ascii="Times New Roman" w:eastAsia="Times New Roman" w:hAnsi="Times New Roman" w:cs="Times New Roman"/>
          <w:b/>
          <w:bCs/>
          <w:kern w:val="36"/>
          <w:sz w:val="36"/>
          <w:szCs w:val="36"/>
          <w:lang w:eastAsia="ru-RU"/>
        </w:rPr>
        <w:t>Правила приобретения алкогольной продукции</w:t>
      </w:r>
    </w:p>
    <w:p w:rsidR="00925363" w:rsidRPr="00925363" w:rsidRDefault="00925363" w:rsidP="00925363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34"/>
          <w:szCs w:val="34"/>
          <w:lang w:eastAsia="ru-RU"/>
        </w:rPr>
      </w:pPr>
    </w:p>
    <w:p w:rsidR="00925363" w:rsidRPr="00925363" w:rsidRDefault="00925363" w:rsidP="0092536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noProof/>
          <w:sz w:val="18"/>
          <w:szCs w:val="1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2654300</wp:posOffset>
            </wp:positionH>
            <wp:positionV relativeFrom="paragraph">
              <wp:posOffset>77470</wp:posOffset>
            </wp:positionV>
            <wp:extent cx="4105275" cy="2900680"/>
            <wp:effectExtent l="0" t="0" r="9525" b="0"/>
            <wp:wrapSquare wrapText="bothSides"/>
            <wp:docPr id="4" name="Рисунок 4" descr="http://cgon.rospotrebnadzor.ru/upload/medialibrary/f27/f27ef6c2ebcf4fc999004d1fe8e2ff2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f27/f27ef6c2ebcf4fc999004d1fe8e2ff2e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290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Приобретайте только легальный алкоголь! Покупайте алкогольную продукцию только в стационарных организациях торговли, имеющих </w:t>
      </w:r>
      <w:r w:rsidRPr="009253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лицензию</w:t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. Лицензия на розничную продажу алкогольной продукции в организациях торговли должна быть размещена в доступном для ознакомления месте. Не приобретайте алкоголь в местах несанкционированной торговли, с рук, через Интернет - приобретая таким образом спиртосодержащую продукцию, Вы подвергаете риску свое здоровье и жизнь.</w:t>
      </w:r>
    </w:p>
    <w:p w:rsidR="00925363" w:rsidRPr="00925363" w:rsidRDefault="00925363" w:rsidP="0092536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Обращайте внимание на цену. В 2019 году </w:t>
      </w:r>
      <w:r w:rsidRPr="009253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минимальная цена</w:t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 на водку крепостью 40% в рознице должна составлять не менее 215 рублей (за бутылку объемом 0.5л.), минимальная розничная цена на коньяк 388 рублей (за бутылку объемом 0,5 л), минимальная розничная цена на игристые вина - не менее 164 рубля за бутылку 0,75 л.</w:t>
      </w:r>
    </w:p>
    <w:p w:rsidR="00925363" w:rsidRPr="00925363" w:rsidRDefault="00925363" w:rsidP="0092536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Обращайте внимание на </w:t>
      </w:r>
      <w:r w:rsidRPr="009253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внешний вид</w:t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бутылок. Колпачок должен плотно прилегать к стеклу, не должен прокручиваться; при переворачивании бутылки её содержимое не должно вытекать. Коробка, бутылка, укупорочные средства не должны быть повреждены или деформированы. Этикетка с информацией о продукте должна плотно прилегать к упаковке (бутылке, коробке), на упаковке (за исключением пива, пивных напитков, сидра, </w:t>
      </w:r>
      <w:proofErr w:type="spellStart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пуаре</w:t>
      </w:r>
      <w:proofErr w:type="spellEnd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, медовухи) должны быть размещены </w:t>
      </w:r>
      <w:r w:rsidRPr="009253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федеральные специальные или акцизные марки.</w:t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 Название алкогольной продукции на марке должно совпадать с названием на этикетке, на марке должна содержаться информация об объёмной доле этилового спирта в продукте, объем тары в литрах (дм3), которая должна также совпадать с информацией на этикетке. Акцизная марка должна быть целой, без повреждений. На бутылке должна быть нанесена дата розлива, легко читаемая и четкая.</w:t>
      </w:r>
    </w:p>
    <w:p w:rsidR="00925363" w:rsidRPr="00925363" w:rsidRDefault="00925363" w:rsidP="0092536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-196215</wp:posOffset>
            </wp:positionV>
            <wp:extent cx="3571875" cy="2381250"/>
            <wp:effectExtent l="0" t="0" r="9525" b="0"/>
            <wp:wrapSquare wrapText="bothSides"/>
            <wp:docPr id="5" name="Рисунок 5" descr="http://cgon.rospotrebnadzor.ru/upload/medialibrary/344/344618555d117023041c5d894ab2bbb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gon.rospotrebnadzor.ru/upload/medialibrary/344/344618555d117023041c5d894ab2bbbf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25363" w:rsidRDefault="00925363" w:rsidP="0092536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допуска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ется розничная продажа а</w:t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лкогольной продукции </w:t>
      </w:r>
    </w:p>
    <w:p w:rsidR="00925363" w:rsidRPr="00925363" w:rsidRDefault="00925363" w:rsidP="0092536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несовершеннолетним</w:t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 случае возникновения у продавца сомнения в достижении покупателем совершеннолетия, он вправе потребовать у этого покупателя документ, </w:t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удостоверяющий личность (в том числе документ, удостоверяющий личность иностранного гражданина или лица без гражданства в Российской Федерации), позволяющий установить возраст покупателя. Перечень соответствующих документов устанавливается уполномоченным Правительством Российской Федерации федеральным органом исполнительной власти.</w:t>
      </w:r>
    </w:p>
    <w:p w:rsidR="00925363" w:rsidRPr="00925363" w:rsidRDefault="00925363" w:rsidP="0092536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Также, в соответствии с законодательством Российской Федерации, продажа алкоголя </w:t>
      </w:r>
      <w:r w:rsidRPr="009253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ночью</w:t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 запрещена. Реализация алкогольных напитков запрещена с 23:00 до 8:00 по местному времени. Однако региональные и муниципальные власти по своему усмотрению могут изменять эти временные рамки.</w:t>
      </w:r>
    </w:p>
    <w:p w:rsidR="00925363" w:rsidRPr="00925363" w:rsidRDefault="00925363" w:rsidP="0092536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5363" w:rsidRPr="00925363" w:rsidRDefault="00925363" w:rsidP="0092536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2411730</wp:posOffset>
            </wp:positionH>
            <wp:positionV relativeFrom="paragraph">
              <wp:posOffset>19685</wp:posOffset>
            </wp:positionV>
            <wp:extent cx="4391025" cy="2371725"/>
            <wp:effectExtent l="0" t="0" r="9525" b="9525"/>
            <wp:wrapSquare wrapText="bothSides"/>
            <wp:docPr id="6" name="Рисунок 6" descr="http://cgon.rospotrebnadzor.ru/upload/medialibrary/ede/ede0dc73ed86dcfe0040b7775aed85c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gon.rospotrebnadzor.ru/upload/medialibrary/ede/ede0dc73ed86dcfe0040b7775aed85c0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253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Как убедиться в подлинности федеральной специальной марки или акцизной марки?</w:t>
      </w:r>
    </w:p>
    <w:p w:rsidR="00925363" w:rsidRPr="00925363" w:rsidRDefault="00925363" w:rsidP="0092536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proofErr w:type="spellStart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Росалкогольрегулирование</w:t>
      </w:r>
      <w:proofErr w:type="spellEnd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разработало </w:t>
      </w:r>
      <w:hyperlink r:id="rId7" w:history="1">
        <w:r w:rsidRPr="00925363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специальный сервис</w:t>
        </w:r>
      </w:hyperlink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 котором любой желающий может проверить марку. Введите цифры с акциза и получите полную информацию о товаре, она должна совпадать</w:t>
      </w:r>
      <w:bookmarkStart w:id="0" w:name="_GoBack"/>
      <w:bookmarkEnd w:id="0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данными на этикетке.</w:t>
      </w:r>
    </w:p>
    <w:p w:rsidR="00925363" w:rsidRPr="00925363" w:rsidRDefault="00925363" w:rsidP="0092536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2. В магазине, торгующем алкоголем, на кассе обязательно должен быть</w:t>
      </w:r>
      <w:r w:rsidRPr="009253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сканер,</w:t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который считывает с акцизной марки информацию и передает ее на сервер </w:t>
      </w:r>
      <w:proofErr w:type="spellStart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Росалкогольрегулирования</w:t>
      </w:r>
      <w:proofErr w:type="spellEnd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Покупатель получает чек с </w:t>
      </w:r>
      <w:r w:rsidRPr="009253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QR-кодом. </w:t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такой чек вам не выдали, значит, магазин торгует нелегально. Пожаловаться на него можно через тот же специальный сервис «Проверка марок».</w:t>
      </w:r>
    </w:p>
    <w:p w:rsidR="00925363" w:rsidRPr="00925363" w:rsidRDefault="00925363" w:rsidP="0092536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3. На смартфон можно установить приложение «</w:t>
      </w:r>
      <w:proofErr w:type="spellStart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АнтиконтрафактАлко</w:t>
      </w:r>
      <w:proofErr w:type="spellEnd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». Сервис наглядно отображает организации, имеющие лицензию на осуществление розничной торговли алкогольной продукцией на карте и списком. Сканируйте федеральные специальные или акцизные марки в местах продажи алкогольной продукции или сканируйте QR-код с чека, </w:t>
      </w:r>
      <w:proofErr w:type="spellStart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выданнго</w:t>
      </w:r>
      <w:proofErr w:type="spellEnd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кассе, и получите результат о соответствии информации с данными, зафиксированными в ЕГАИС. В случае если организация осуществляет продажу алкогольной продукции без лицензии (ее нет на карте или в списке), продает алкогольную продукцию несовершеннолетним, нарушает время продажи алкогольной продукции или нарушает установленные минимальные цены на алкогольную продукцию, у Вас есть возможность сообщить об этих правонарушениях прямо в приложении.</w:t>
      </w:r>
    </w:p>
    <w:p w:rsidR="00925363" w:rsidRPr="00925363" w:rsidRDefault="00925363" w:rsidP="0092536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 подготовлен на основе информации из открытых источников</w:t>
      </w:r>
    </w:p>
    <w:p w:rsidR="00133366" w:rsidRPr="00925363" w:rsidRDefault="00133366" w:rsidP="00925363">
      <w:pPr>
        <w:spacing w:after="0"/>
        <w:rPr>
          <w:rFonts w:ascii="Times New Roman" w:hAnsi="Times New Roman" w:cs="Times New Roman"/>
        </w:rPr>
      </w:pPr>
    </w:p>
    <w:sectPr w:rsidR="00133366" w:rsidRPr="00925363" w:rsidSect="00925363">
      <w:pgSz w:w="11906" w:h="16838"/>
      <w:pgMar w:top="851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25363"/>
    <w:rsid w:val="00133366"/>
    <w:rsid w:val="004E4F07"/>
    <w:rsid w:val="006B38D0"/>
    <w:rsid w:val="009253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4F0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254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14530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150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879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public.fsrar.ru/checkmark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603</Words>
  <Characters>3441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2</cp:revision>
  <dcterms:created xsi:type="dcterms:W3CDTF">2019-12-25T11:48:00Z</dcterms:created>
  <dcterms:modified xsi:type="dcterms:W3CDTF">2020-12-03T09:45:00Z</dcterms:modified>
</cp:coreProperties>
</file>